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728" w:rsidRPr="001C675D" w:rsidRDefault="00000000" w:rsidP="001C675D">
      <w:pPr>
        <w:pStyle w:val="Heading2"/>
        <w:jc w:val="center"/>
        <w:rPr>
          <w:rFonts w:asciiTheme="majorBidi" w:hAnsiTheme="majorBidi"/>
          <w:color w:val="0070C0"/>
        </w:rPr>
      </w:pPr>
      <w:r w:rsidRPr="001C675D">
        <w:rPr>
          <w:rFonts w:asciiTheme="majorBidi" w:hAnsiTheme="majorBidi"/>
          <w:color w:val="0070C0"/>
        </w:rPr>
        <w:t>MÁY ĐO ĐỘ RỘNG VẾT NỨT BÊ TÔNG KHÔNG DÂY</w:t>
      </w:r>
    </w:p>
    <w:p w:rsidR="00C01728" w:rsidRPr="001C675D" w:rsidRDefault="00000000" w:rsidP="001C675D">
      <w:pPr>
        <w:jc w:val="center"/>
        <w:rPr>
          <w:rFonts w:asciiTheme="majorBidi" w:hAnsiTheme="majorBidi" w:cstheme="majorBidi"/>
          <w:color w:val="0070C0"/>
          <w:sz w:val="26"/>
          <w:szCs w:val="26"/>
        </w:rPr>
      </w:pPr>
      <w:r w:rsidRPr="001C675D">
        <w:rPr>
          <w:rFonts w:asciiTheme="majorBidi" w:hAnsiTheme="majorBidi" w:cstheme="majorBidi"/>
          <w:color w:val="0070C0"/>
          <w:sz w:val="26"/>
          <w:szCs w:val="26"/>
        </w:rPr>
        <w:t>Model: DB-W202</w:t>
      </w:r>
    </w:p>
    <w:p w:rsidR="00C01728" w:rsidRPr="001C675D" w:rsidRDefault="00000000">
      <w:pPr>
        <w:pStyle w:val="Heading2"/>
        <w:rPr>
          <w:rFonts w:asciiTheme="majorBidi" w:hAnsiTheme="majorBidi"/>
        </w:rPr>
      </w:pPr>
      <w:r w:rsidRPr="001C675D">
        <w:rPr>
          <w:rFonts w:asciiTheme="majorBidi" w:hAnsiTheme="majorBidi"/>
        </w:rPr>
        <w:t>1. GIỚI THIỆU SẢN PHẨM</w:t>
      </w:r>
    </w:p>
    <w:p w:rsidR="00C01728" w:rsidRPr="001C675D" w:rsidRDefault="00000000">
      <w:pPr>
        <w:rPr>
          <w:rFonts w:asciiTheme="majorBidi" w:hAnsiTheme="majorBidi" w:cstheme="majorBidi"/>
          <w:sz w:val="26"/>
          <w:szCs w:val="26"/>
        </w:rPr>
      </w:pPr>
      <w:r w:rsidRPr="001C675D">
        <w:rPr>
          <w:rFonts w:asciiTheme="majorBidi" w:hAnsiTheme="majorBidi" w:cstheme="majorBidi"/>
          <w:sz w:val="26"/>
          <w:szCs w:val="26"/>
        </w:rPr>
        <w:t>Thiết bị DB-W202 là máy đo vết nứt bê tông không dây hiện đại, được sản xuất bởi hãng LovelyTest – Trung Quốc. Thiết bị cho phép đo nhanh chóng và chính xác độ rộng các vết nứt trên bề mặt bê tông, đáp ứng các tiêu chuẩn kiểm định về độ an toàn và ổn định kết cấu.</w:t>
      </w:r>
    </w:p>
    <w:p w:rsidR="00C01728" w:rsidRPr="001C675D" w:rsidRDefault="00000000" w:rsidP="001C675D">
      <w:pPr>
        <w:pStyle w:val="Heading2"/>
        <w:rPr>
          <w:rFonts w:asciiTheme="majorBidi" w:hAnsiTheme="majorBidi"/>
        </w:rPr>
      </w:pPr>
      <w:r w:rsidRPr="001C675D">
        <w:rPr>
          <w:rFonts w:asciiTheme="majorBidi" w:hAnsiTheme="majorBidi"/>
        </w:rPr>
        <w:t>2. HÌNH ẢNH THIẾT BỊ</w:t>
      </w:r>
    </w:p>
    <w:p w:rsidR="00C01728" w:rsidRPr="001C675D" w:rsidRDefault="001C675D">
      <w:pPr>
        <w:rPr>
          <w:rFonts w:asciiTheme="majorBidi" w:hAnsiTheme="majorBidi" w:cstheme="majorBidi"/>
          <w:sz w:val="26"/>
          <w:szCs w:val="26"/>
        </w:rPr>
      </w:pPr>
      <w:r>
        <w:rPr>
          <w:noProof/>
        </w:rPr>
        <w:drawing>
          <wp:anchor distT="0" distB="0" distL="114300" distR="114300" simplePos="0" relativeHeight="251660288" behindDoc="0" locked="0" layoutInCell="1" allowOverlap="1">
            <wp:simplePos x="0" y="0"/>
            <wp:positionH relativeFrom="column">
              <wp:posOffset>2281892</wp:posOffset>
            </wp:positionH>
            <wp:positionV relativeFrom="paragraph">
              <wp:posOffset>264160</wp:posOffset>
            </wp:positionV>
            <wp:extent cx="1555358" cy="1555358"/>
            <wp:effectExtent l="0" t="0" r="0" b="0"/>
            <wp:wrapNone/>
            <wp:docPr id="1726187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358" cy="15553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3837278</wp:posOffset>
            </wp:positionH>
            <wp:positionV relativeFrom="paragraph">
              <wp:posOffset>478439</wp:posOffset>
            </wp:positionV>
            <wp:extent cx="1157307" cy="1157307"/>
            <wp:effectExtent l="0" t="0" r="0" b="0"/>
            <wp:wrapNone/>
            <wp:docPr id="1371568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7307" cy="1157307"/>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"https://tse4.mm.bing.net/th/id/OIP.gj3GPjAPWUWGO1vQ_uZb9wHaHa?w=474&amp;h=474&amp;c=7" \* MERGEFORMATINET </w:instrText>
      </w:r>
      <w:r>
        <w:fldChar w:fldCharType="separate"/>
      </w:r>
      <w:r>
        <w:rPr>
          <w:noProof/>
        </w:rPr>
        <w:drawing>
          <wp:inline distT="0" distB="0" distL="0" distR="0" wp14:anchorId="703BAFD5" wp14:editId="3CD5701F">
            <wp:extent cx="2003898" cy="2003898"/>
            <wp:effectExtent l="0" t="0" r="3175" b="3175"/>
            <wp:docPr id="166770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3898" cy="2003898"/>
                    </a:xfrm>
                    <a:prstGeom prst="rect">
                      <a:avLst/>
                    </a:prstGeom>
                    <a:noFill/>
                    <a:ln>
                      <a:noFill/>
                    </a:ln>
                  </pic:spPr>
                </pic:pic>
              </a:graphicData>
            </a:graphic>
          </wp:inline>
        </w:drawing>
      </w:r>
      <w:r>
        <w:fldChar w:fldCharType="end"/>
      </w:r>
      <w:r w:rsidRPr="001C675D">
        <w:t xml:space="preserve"> </w:t>
      </w:r>
      <w:r>
        <w:fldChar w:fldCharType="begin"/>
      </w:r>
      <w:r>
        <w:instrText xml:space="preserve"> INCLUDEPICTURE "https://tse4.mm.bing.net/th/id/OIP.c6N2ccG3lJiOaWVyDWXF9gHaHa?w=474&amp;h=474&amp;c=7" \* MERGEFORMATINET </w:instrText>
      </w:r>
      <w:r>
        <w:fldChar w:fldCharType="separate"/>
      </w:r>
      <w:r>
        <w:fldChar w:fldCharType="end"/>
      </w:r>
      <w:r>
        <w:fldChar w:fldCharType="begin"/>
      </w:r>
      <w:r>
        <w:instrText xml:space="preserve"> INCLUDEPICTURE "https://tse4.mm.bing.net/th/id/OIP.ogzIY-93qD7l87dDW97WDAHaHa?w=474&amp;h=474&amp;c=7" \* MERGEFORMATINET </w:instrText>
      </w:r>
      <w:r>
        <w:fldChar w:fldCharType="separate"/>
      </w:r>
      <w:r>
        <w:fldChar w:fldCharType="end"/>
      </w:r>
    </w:p>
    <w:p w:rsidR="00C01728" w:rsidRPr="001C675D" w:rsidRDefault="00000000">
      <w:pPr>
        <w:pStyle w:val="Heading2"/>
        <w:rPr>
          <w:rFonts w:asciiTheme="majorBidi" w:hAnsiTheme="majorBidi"/>
        </w:rPr>
      </w:pPr>
      <w:r w:rsidRPr="001C675D">
        <w:rPr>
          <w:rFonts w:asciiTheme="majorBidi" w:hAnsiTheme="majorBidi"/>
        </w:rPr>
        <w:t>3. ƯU ĐIỂM NỔI BẬT</w:t>
      </w:r>
    </w:p>
    <w:p w:rsidR="00C01728" w:rsidRPr="001C675D" w:rsidRDefault="00000000" w:rsidP="001C675D">
      <w:pPr>
        <w:ind w:firstLine="142"/>
        <w:rPr>
          <w:rFonts w:asciiTheme="majorBidi" w:hAnsiTheme="majorBidi" w:cstheme="majorBidi"/>
          <w:sz w:val="26"/>
          <w:szCs w:val="26"/>
        </w:rPr>
      </w:pPr>
      <w:r w:rsidRPr="001C675D">
        <w:rPr>
          <w:rFonts w:asciiTheme="majorBidi" w:hAnsiTheme="majorBidi" w:cstheme="majorBidi"/>
          <w:sz w:val="26"/>
          <w:szCs w:val="26"/>
        </w:rPr>
        <w:t>- Thiết kế nhỏ gọn, hiện đại, thao tác đơn giản</w:t>
      </w:r>
      <w:r w:rsidRPr="001C675D">
        <w:rPr>
          <w:rFonts w:asciiTheme="majorBidi" w:hAnsiTheme="majorBidi" w:cstheme="majorBidi"/>
          <w:sz w:val="26"/>
          <w:szCs w:val="26"/>
        </w:rPr>
        <w:br/>
        <w:t>- Đo độ rộng vết nứt nhanh chóng bằng cảm biến kỹ thuật số</w:t>
      </w:r>
      <w:r w:rsidRPr="001C675D">
        <w:rPr>
          <w:rFonts w:asciiTheme="majorBidi" w:hAnsiTheme="majorBidi" w:cstheme="majorBidi"/>
          <w:sz w:val="26"/>
          <w:szCs w:val="26"/>
        </w:rPr>
        <w:br/>
        <w:t>- Kết nối Bluetooth không dây với máy tính bảng</w:t>
      </w:r>
      <w:r w:rsidRPr="001C675D">
        <w:rPr>
          <w:rFonts w:asciiTheme="majorBidi" w:hAnsiTheme="majorBidi" w:cstheme="majorBidi"/>
          <w:sz w:val="26"/>
          <w:szCs w:val="26"/>
        </w:rPr>
        <w:br/>
        <w:t>- Giao diện phần mềm thân thiện, xuất dữ liệu PDF/Excel</w:t>
      </w:r>
      <w:r w:rsidRPr="001C675D">
        <w:rPr>
          <w:rFonts w:asciiTheme="majorBidi" w:hAnsiTheme="majorBidi" w:cstheme="majorBidi"/>
          <w:sz w:val="26"/>
          <w:szCs w:val="26"/>
        </w:rPr>
        <w:br/>
        <w:t>- Pin lithium dung lượng cao, sử dụng hơn 10 giờ</w:t>
      </w:r>
      <w:r w:rsidRPr="001C675D">
        <w:rPr>
          <w:rFonts w:asciiTheme="majorBidi" w:hAnsiTheme="majorBidi" w:cstheme="majorBidi"/>
          <w:sz w:val="26"/>
          <w:szCs w:val="26"/>
        </w:rPr>
        <w:br/>
        <w:t>- Hộp đựng chống sốc, chống bụi chuyên dụng đi kèm</w:t>
      </w:r>
    </w:p>
    <w:p w:rsidR="00C01728" w:rsidRPr="001C675D" w:rsidRDefault="00000000">
      <w:pPr>
        <w:pStyle w:val="Heading2"/>
        <w:rPr>
          <w:rFonts w:asciiTheme="majorBidi" w:hAnsiTheme="majorBidi"/>
        </w:rPr>
      </w:pPr>
      <w:r w:rsidRPr="001C675D">
        <w:rPr>
          <w:rFonts w:asciiTheme="majorBidi" w:hAnsiTheme="majorBidi"/>
        </w:rPr>
        <w:t>4. THÔNG SỐ KỸ THUẬT</w:t>
      </w:r>
    </w:p>
    <w:tbl>
      <w:tblPr>
        <w:tblStyle w:val="LightGrid-Accent1"/>
        <w:tblW w:w="0" w:type="auto"/>
        <w:tblLook w:val="04A0" w:firstRow="1" w:lastRow="0" w:firstColumn="1" w:lastColumn="0" w:noHBand="0" w:noVBand="1"/>
      </w:tblPr>
      <w:tblGrid>
        <w:gridCol w:w="4320"/>
        <w:gridCol w:w="5286"/>
      </w:tblGrid>
      <w:tr w:rsidR="00C01728" w:rsidRPr="001C675D" w:rsidTr="001C6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Thông số</w:t>
            </w:r>
          </w:p>
        </w:tc>
        <w:tc>
          <w:tcPr>
            <w:tcW w:w="5286" w:type="dxa"/>
          </w:tcPr>
          <w:p w:rsidR="00C01728" w:rsidRPr="001C675D" w:rsidRDefault="00000000">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6"/>
                <w:szCs w:val="26"/>
              </w:rPr>
            </w:pPr>
            <w:r w:rsidRPr="001C675D">
              <w:rPr>
                <w:rFonts w:asciiTheme="majorBidi" w:hAnsiTheme="majorBidi"/>
                <w:b w:val="0"/>
                <w:bCs w:val="0"/>
                <w:sz w:val="26"/>
                <w:szCs w:val="26"/>
              </w:rPr>
              <w:t>Giá trị</w:t>
            </w:r>
          </w:p>
        </w:tc>
      </w:tr>
      <w:tr w:rsidR="00C01728" w:rsidRPr="001C675D" w:rsidTr="001C6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Phạm vi đo độ rộng vết nứt</w:t>
            </w:r>
          </w:p>
        </w:tc>
        <w:tc>
          <w:tcPr>
            <w:tcW w:w="5286" w:type="dxa"/>
          </w:tcPr>
          <w:p w:rsidR="00C01728" w:rsidRPr="001C675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0 – 10 mm</w:t>
            </w:r>
          </w:p>
        </w:tc>
      </w:tr>
      <w:tr w:rsidR="00C01728" w:rsidRPr="001C675D" w:rsidTr="001C6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Độ phân giải</w:t>
            </w:r>
          </w:p>
        </w:tc>
        <w:tc>
          <w:tcPr>
            <w:tcW w:w="5286" w:type="dxa"/>
          </w:tcPr>
          <w:p w:rsidR="00C01728" w:rsidRPr="001C675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0.01 mm</w:t>
            </w:r>
          </w:p>
        </w:tc>
      </w:tr>
      <w:tr w:rsidR="00C01728" w:rsidRPr="001C675D" w:rsidTr="001C6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Độ chính xác</w:t>
            </w:r>
          </w:p>
        </w:tc>
        <w:tc>
          <w:tcPr>
            <w:tcW w:w="5286" w:type="dxa"/>
          </w:tcPr>
          <w:p w:rsidR="00C01728" w:rsidRPr="001C675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±0.01 mm</w:t>
            </w:r>
          </w:p>
        </w:tc>
      </w:tr>
      <w:tr w:rsidR="00C01728" w:rsidRPr="001C675D" w:rsidTr="001C6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Phóng đại ảnh kỹ thuật số</w:t>
            </w:r>
          </w:p>
        </w:tc>
        <w:tc>
          <w:tcPr>
            <w:tcW w:w="5286" w:type="dxa"/>
          </w:tcPr>
          <w:p w:rsidR="00C01728" w:rsidRPr="001C675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60x</w:t>
            </w:r>
          </w:p>
        </w:tc>
      </w:tr>
      <w:tr w:rsidR="00C01728" w:rsidRPr="001C675D" w:rsidTr="001C6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Thiết bị điều khiển</w:t>
            </w:r>
          </w:p>
        </w:tc>
        <w:tc>
          <w:tcPr>
            <w:tcW w:w="5286" w:type="dxa"/>
          </w:tcPr>
          <w:p w:rsidR="00C01728" w:rsidRPr="001C675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Tablet Android/Windows, kết nối không dây</w:t>
            </w:r>
          </w:p>
        </w:tc>
      </w:tr>
      <w:tr w:rsidR="00C01728" w:rsidRPr="001C675D" w:rsidTr="001C6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Bộ nhớ lưu trữ</w:t>
            </w:r>
          </w:p>
        </w:tc>
        <w:tc>
          <w:tcPr>
            <w:tcW w:w="5286" w:type="dxa"/>
          </w:tcPr>
          <w:p w:rsidR="00C01728" w:rsidRPr="001C675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32GB, hỗ trợ xuất PDF/Excel</w:t>
            </w:r>
          </w:p>
        </w:tc>
      </w:tr>
      <w:tr w:rsidR="00C01728" w:rsidRPr="001C675D" w:rsidTr="001C6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Thời gian làm việc</w:t>
            </w:r>
          </w:p>
        </w:tc>
        <w:tc>
          <w:tcPr>
            <w:tcW w:w="5286" w:type="dxa"/>
          </w:tcPr>
          <w:p w:rsidR="00C01728" w:rsidRPr="001C675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&gt;10 giờ liên tục</w:t>
            </w:r>
          </w:p>
        </w:tc>
      </w:tr>
      <w:tr w:rsidR="00C01728" w:rsidRPr="001C675D" w:rsidTr="001C6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Nguồn điện</w:t>
            </w:r>
          </w:p>
        </w:tc>
        <w:tc>
          <w:tcPr>
            <w:tcW w:w="5286" w:type="dxa"/>
          </w:tcPr>
          <w:p w:rsidR="00C01728" w:rsidRPr="001C675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Pin lithium tích hợp</w:t>
            </w:r>
          </w:p>
        </w:tc>
      </w:tr>
      <w:tr w:rsidR="00C01728" w:rsidRPr="001C675D" w:rsidTr="001C6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Kích thước thiết bị</w:t>
            </w:r>
          </w:p>
        </w:tc>
        <w:tc>
          <w:tcPr>
            <w:tcW w:w="5286" w:type="dxa"/>
          </w:tcPr>
          <w:p w:rsidR="00C01728" w:rsidRPr="001C675D" w:rsidRDefault="0000000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Gọn nhẹ, nằm trọn trong vali xách tay</w:t>
            </w:r>
          </w:p>
        </w:tc>
      </w:tr>
      <w:tr w:rsidR="00C01728" w:rsidRPr="001C675D" w:rsidTr="001C6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01728" w:rsidRPr="001C675D" w:rsidRDefault="00000000">
            <w:pPr>
              <w:rPr>
                <w:rFonts w:asciiTheme="majorBidi" w:hAnsiTheme="majorBidi"/>
                <w:b w:val="0"/>
                <w:bCs w:val="0"/>
                <w:sz w:val="26"/>
                <w:szCs w:val="26"/>
              </w:rPr>
            </w:pPr>
            <w:r w:rsidRPr="001C675D">
              <w:rPr>
                <w:rFonts w:asciiTheme="majorBidi" w:hAnsiTheme="majorBidi"/>
                <w:b w:val="0"/>
                <w:bCs w:val="0"/>
                <w:sz w:val="26"/>
                <w:szCs w:val="26"/>
              </w:rPr>
              <w:t>Khối lượng tổng bộ</w:t>
            </w:r>
          </w:p>
        </w:tc>
        <w:tc>
          <w:tcPr>
            <w:tcW w:w="5286" w:type="dxa"/>
          </w:tcPr>
          <w:p w:rsidR="00C01728" w:rsidRPr="001C675D" w:rsidRDefault="00000000">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1C675D">
              <w:rPr>
                <w:rFonts w:asciiTheme="majorBidi" w:hAnsiTheme="majorBidi" w:cstheme="majorBidi"/>
                <w:sz w:val="26"/>
                <w:szCs w:val="26"/>
              </w:rPr>
              <w:t>~8–9 kg (bao gồm tablet, đầu đo, hộp đựng)</w:t>
            </w:r>
          </w:p>
        </w:tc>
      </w:tr>
    </w:tbl>
    <w:p w:rsidR="00C01728" w:rsidRPr="001C675D" w:rsidRDefault="00000000">
      <w:pPr>
        <w:pStyle w:val="Heading2"/>
        <w:rPr>
          <w:rFonts w:asciiTheme="majorBidi" w:hAnsiTheme="majorBidi"/>
        </w:rPr>
      </w:pPr>
      <w:r w:rsidRPr="001C675D">
        <w:rPr>
          <w:rFonts w:asciiTheme="majorBidi" w:hAnsiTheme="majorBidi"/>
        </w:rPr>
        <w:lastRenderedPageBreak/>
        <w:t>5. ỨNG DỤNG</w:t>
      </w:r>
    </w:p>
    <w:p w:rsidR="00C01728" w:rsidRPr="001C675D" w:rsidRDefault="00000000">
      <w:pPr>
        <w:rPr>
          <w:rFonts w:asciiTheme="majorBidi" w:hAnsiTheme="majorBidi" w:cstheme="majorBidi"/>
          <w:sz w:val="26"/>
          <w:szCs w:val="26"/>
        </w:rPr>
      </w:pPr>
      <w:r w:rsidRPr="001C675D">
        <w:rPr>
          <w:rFonts w:asciiTheme="majorBidi" w:hAnsiTheme="majorBidi" w:cstheme="majorBidi"/>
          <w:sz w:val="26"/>
          <w:szCs w:val="26"/>
        </w:rPr>
        <w:t>- Giám sát và đo vết nứt tại các công trình xây dựng, kết cấu bê tông</w:t>
      </w:r>
      <w:r w:rsidRPr="001C675D">
        <w:rPr>
          <w:rFonts w:asciiTheme="majorBidi" w:hAnsiTheme="majorBidi" w:cstheme="majorBidi"/>
          <w:sz w:val="26"/>
          <w:szCs w:val="26"/>
        </w:rPr>
        <w:br/>
        <w:t>- Kiểm định chất lượng cầu, hầm, tường chắn, móng công trình</w:t>
      </w:r>
      <w:r w:rsidRPr="001C675D">
        <w:rPr>
          <w:rFonts w:asciiTheme="majorBidi" w:hAnsiTheme="majorBidi" w:cstheme="majorBidi"/>
          <w:sz w:val="26"/>
          <w:szCs w:val="26"/>
        </w:rPr>
        <w:br/>
        <w:t>- Phù hợp cho các đơn vị tư vấn giám sát, kiểm định, phòng LAS-XD</w:t>
      </w:r>
      <w:r w:rsidRPr="001C675D">
        <w:rPr>
          <w:rFonts w:asciiTheme="majorBidi" w:hAnsiTheme="majorBidi" w:cstheme="majorBidi"/>
          <w:sz w:val="26"/>
          <w:szCs w:val="26"/>
        </w:rPr>
        <w:br/>
        <w:t>- Ứng dụng trong khảo sát hiện trạng kết cấu và sửa chữa phục hồi công trình</w:t>
      </w:r>
    </w:p>
    <w:sectPr w:rsidR="00C01728" w:rsidRPr="001C675D" w:rsidSect="001C675D">
      <w:headerReference w:type="default" r:id="rId11"/>
      <w:footerReference w:type="default" r:id="rId12"/>
      <w:pgSz w:w="12240" w:h="15840"/>
      <w:pgMar w:top="1440" w:right="1226" w:bottom="913" w:left="1233" w:header="48"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7FB" w:rsidRDefault="00E627FB">
      <w:pPr>
        <w:spacing w:after="0" w:line="240" w:lineRule="auto"/>
      </w:pPr>
      <w:r>
        <w:separator/>
      </w:r>
    </w:p>
  </w:endnote>
  <w:endnote w:type="continuationSeparator" w:id="0">
    <w:p w:rsidR="00E627FB" w:rsidRDefault="00E6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75D" w:rsidRPr="001C675D" w:rsidRDefault="001C675D">
    <w:pPr>
      <w:pStyle w:val="Footer"/>
      <w:rPr>
        <w:rFonts w:asciiTheme="majorBidi" w:hAnsiTheme="majorBidi" w:cstheme="majorBidi"/>
        <w:sz w:val="24"/>
        <w:szCs w:val="24"/>
        <w:lang w:val="vi-VN"/>
      </w:rPr>
    </w:pPr>
    <w:r w:rsidRPr="001C675D">
      <w:rPr>
        <w:rFonts w:asciiTheme="majorBidi" w:hAnsiTheme="majorBidi" w:cstheme="majorBidi"/>
        <w:sz w:val="24"/>
        <w:szCs w:val="24"/>
        <w:lang w:val="vi-VN"/>
      </w:rPr>
      <w:t>Đo Lường Việt Nam – Catalog</w:t>
    </w:r>
    <w:r w:rsidR="00CC35A1">
      <w:rPr>
        <w:rFonts w:asciiTheme="majorBidi" w:hAnsiTheme="majorBidi" w:cstheme="majorBidi"/>
        <w:sz w:val="24"/>
        <w:szCs w:val="24"/>
        <w:lang w:val="vi-VN"/>
      </w:rPr>
      <w:t>ue</w:t>
    </w:r>
    <w:r w:rsidRPr="001C675D">
      <w:rPr>
        <w:rFonts w:asciiTheme="majorBidi" w:hAnsiTheme="majorBidi" w:cstheme="majorBidi"/>
        <w:sz w:val="24"/>
        <w:szCs w:val="24"/>
        <w:lang w:val="vi-VN"/>
      </w:rPr>
      <w:t xml:space="preserve"> thiết bị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7FB" w:rsidRDefault="00E627FB">
      <w:pPr>
        <w:spacing w:after="0" w:line="240" w:lineRule="auto"/>
      </w:pPr>
      <w:r>
        <w:separator/>
      </w:r>
    </w:p>
  </w:footnote>
  <w:footnote w:type="continuationSeparator" w:id="0">
    <w:p w:rsidR="00E627FB" w:rsidRDefault="00E62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1728" w:rsidRDefault="00000000">
    <w:pPr>
      <w:pStyle w:val="Header"/>
    </w:pPr>
    <w:r>
      <w:rPr>
        <w:noProof/>
      </w:rPr>
      <w:drawing>
        <wp:inline distT="0" distB="0" distL="0" distR="0">
          <wp:extent cx="5943600" cy="1190409"/>
          <wp:effectExtent l="0" t="0" r="0" b="0"/>
          <wp:docPr id="100192574" name="Picture 10019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574dc9-14e6-4368-846e-9967cc893a0d.png"/>
                  <pic:cNvPicPr/>
                </pic:nvPicPr>
                <pic:blipFill>
                  <a:blip r:embed="rId1"/>
                  <a:stretch>
                    <a:fillRect/>
                  </a:stretch>
                </pic:blipFill>
                <pic:spPr>
                  <a:xfrm>
                    <a:off x="0" y="0"/>
                    <a:ext cx="5943600" cy="1190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2585164">
    <w:abstractNumId w:val="8"/>
  </w:num>
  <w:num w:numId="2" w16cid:durableId="1583174032">
    <w:abstractNumId w:val="6"/>
  </w:num>
  <w:num w:numId="3" w16cid:durableId="1944654440">
    <w:abstractNumId w:val="5"/>
  </w:num>
  <w:num w:numId="4" w16cid:durableId="1280067920">
    <w:abstractNumId w:val="4"/>
  </w:num>
  <w:num w:numId="5" w16cid:durableId="790823508">
    <w:abstractNumId w:val="7"/>
  </w:num>
  <w:num w:numId="6" w16cid:durableId="369115411">
    <w:abstractNumId w:val="3"/>
  </w:num>
  <w:num w:numId="7" w16cid:durableId="1411191399">
    <w:abstractNumId w:val="2"/>
  </w:num>
  <w:num w:numId="8" w16cid:durableId="1624654304">
    <w:abstractNumId w:val="1"/>
  </w:num>
  <w:num w:numId="9" w16cid:durableId="211092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75D"/>
    <w:rsid w:val="0029639D"/>
    <w:rsid w:val="00326F90"/>
    <w:rsid w:val="006A2A55"/>
    <w:rsid w:val="00946581"/>
    <w:rsid w:val="00AA1D8D"/>
    <w:rsid w:val="00B47730"/>
    <w:rsid w:val="00C01728"/>
    <w:rsid w:val="00CB0664"/>
    <w:rsid w:val="00CC35A1"/>
    <w:rsid w:val="00E627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3A92"/>
  <w14:defaultImageDpi w14:val="300"/>
  <w15:docId w15:val="{8D1A3A6E-AD9D-FB40-BE27-B8558441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cp:lastPrinted>2025-07-25T08:09:00Z</cp:lastPrinted>
  <dcterms:created xsi:type="dcterms:W3CDTF">2025-07-25T08:09:00Z</dcterms:created>
  <dcterms:modified xsi:type="dcterms:W3CDTF">2025-07-25T08:10:00Z</dcterms:modified>
  <cp:category/>
</cp:coreProperties>
</file>